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GEOGRAFÍA DE EL CARIBE Y LA REPÚBLICA DOMINICANA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color w:val="ff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Práctica: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Unidad 1</w:t>
      </w:r>
      <w:r w:rsidDel="00000000" w:rsidR="00000000" w:rsidRPr="00000000">
        <w:rPr>
          <w:rFonts w:ascii="Arial" w:cs="Arial" w:eastAsia="Arial" w:hAnsi="Arial"/>
          <w:color w:val="ff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Está práctica consiste en dibujar en sus cuadernos de trabajo los siguientes mapas.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FORMA DE ENTREGA: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Tomar foto a cada mapa, copiar y pegar las fotos de sus dibujos en esta misma práctica y enviarla al correo electrónico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profesora Ana Reyes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y al 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profesor Víctor Andújar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FECHA LÍMITE DE ENTREGA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VIERNES 27 DE NOVIEMBRE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Dibujar el mapa político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El Caribe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(valor 2 puntos)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/>
        <w:drawing>
          <wp:inline distB="0" distT="0" distL="0" distR="0">
            <wp:extent cx="5400040" cy="2190750"/>
            <wp:effectExtent b="0" l="0" r="0" t="0"/>
            <wp:docPr id="8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90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Dibujar el mapa político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América.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(valor 2 puntos)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649278" cy="7524750"/>
            <wp:effectExtent b="0" l="0" r="0" t="0"/>
            <wp:docPr id="7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49278" cy="7524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Dibujar el mapa de la isla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española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valor 2 puntos)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0" distT="0" distL="0" distR="0">
            <wp:extent cx="5400040" cy="2736215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362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Dibujar el mapa político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República Dominicana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 colocar el nombre a cada provincia.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(valor 4 puntos)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400040" cy="3721735"/>
            <wp:effectExtent b="0" l="0" r="0" t="0"/>
            <wp:docPr id="1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217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D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396CA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jp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Hk64nGeBfHGpsPYX2BPza8pl4Q==">AMUW2mXMyqstde56DV1w0vfnURM7XipA3bjs7eH5CX1NBXdy60EVoiXgejpTz9yAfIEPqU5iIepJ7uHbfpStZUknq/fKUnLGks2gdfjsgF1YmPWtTWTitKwg24YZRkO2kZ3SfCs9XJ7A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2020-11-10T14:01:00Z</dcterms:created>
  <dc:creator>VICTOR ANDUJAR</dc:creator>
</cp:coreProperties>
</file>